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2673" w14:textId="77777777" w:rsidR="00924D01" w:rsidRDefault="00C830AB" w:rsidP="00F8047C">
      <w:pPr>
        <w:spacing w:after="0" w:line="240" w:lineRule="auto"/>
        <w:jc w:val="center"/>
        <w:rPr>
          <w:rFonts w:ascii="Gotham Book" w:hAnsi="Gotham Book"/>
          <w:b/>
          <w:sz w:val="56"/>
          <w:szCs w:val="24"/>
        </w:rPr>
      </w:pPr>
      <w:r w:rsidRPr="00924D01">
        <w:rPr>
          <w:rFonts w:ascii="Gotham Book" w:hAnsi="Gotham Book"/>
          <w:b/>
          <w:sz w:val="56"/>
          <w:szCs w:val="24"/>
        </w:rPr>
        <w:t>PRESS RELEASE</w:t>
      </w:r>
    </w:p>
    <w:p w14:paraId="6F6DCF3C" w14:textId="77777777" w:rsidR="00F8047C" w:rsidRPr="00F8047C" w:rsidRDefault="00F8047C" w:rsidP="00F8047C">
      <w:pPr>
        <w:spacing w:after="0" w:line="240" w:lineRule="auto"/>
        <w:jc w:val="center"/>
        <w:rPr>
          <w:rFonts w:ascii="Gotham Book" w:hAnsi="Gotham Book"/>
          <w:b/>
          <w:sz w:val="24"/>
          <w:szCs w:val="24"/>
        </w:rPr>
      </w:pPr>
    </w:p>
    <w:p w14:paraId="62B4193F" w14:textId="77777777" w:rsidR="00C830AB" w:rsidRPr="00924D01" w:rsidRDefault="00C830AB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23967D2" w14:textId="77777777" w:rsidR="005B6B09" w:rsidRPr="00924D01" w:rsidRDefault="00182F3A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noProof/>
          <w:sz w:val="24"/>
          <w:szCs w:val="24"/>
          <w:lang w:val="sv-SE" w:eastAsia="sv-SE"/>
        </w:rPr>
        <w:drawing>
          <wp:inline distT="0" distB="0" distL="0" distR="0" wp14:anchorId="040C4698" wp14:editId="65FCE519">
            <wp:extent cx="2160000" cy="1335600"/>
            <wp:effectExtent l="0" t="0" r="0" b="1079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+_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A646" w14:textId="77777777" w:rsidR="003A4BF0" w:rsidRDefault="003A4BF0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3407B41B" w14:textId="77777777" w:rsidR="00924D01" w:rsidRDefault="00924D01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</w:rPr>
      </w:pPr>
    </w:p>
    <w:p w14:paraId="26954022" w14:textId="69279399" w:rsidR="005F492B" w:rsidRPr="00E12E4C" w:rsidRDefault="00136F61" w:rsidP="005F492B">
      <w:pPr>
        <w:spacing w:after="0" w:line="240" w:lineRule="auto"/>
        <w:jc w:val="right"/>
        <w:rPr>
          <w:rFonts w:ascii="Baskerville" w:hAnsi="Baskerville" w:cs="Times New Roman"/>
          <w:sz w:val="24"/>
          <w:szCs w:val="24"/>
          <w:lang w:val="sv-SE"/>
        </w:rPr>
      </w:pPr>
      <w:r w:rsidRPr="00E12E4C">
        <w:rPr>
          <w:rFonts w:ascii="Baskerville" w:hAnsi="Baskerville" w:cs="Times New Roman"/>
          <w:sz w:val="24"/>
          <w:szCs w:val="24"/>
          <w:lang w:val="sv-SE"/>
        </w:rPr>
        <w:t xml:space="preserve"> </w:t>
      </w:r>
      <w:r w:rsidR="00F72275">
        <w:rPr>
          <w:rFonts w:ascii="Baskerville" w:hAnsi="Baskerville" w:cs="Times New Roman"/>
          <w:sz w:val="24"/>
          <w:szCs w:val="24"/>
          <w:lang w:val="sv-SE"/>
        </w:rPr>
        <w:t>30</w:t>
      </w:r>
      <w:bookmarkStart w:id="0" w:name="_GoBack"/>
      <w:bookmarkEnd w:id="0"/>
      <w:r w:rsidR="00E12E4C" w:rsidRPr="00E12E4C">
        <w:rPr>
          <w:rFonts w:ascii="Baskerville" w:hAnsi="Baskerville" w:cs="Times New Roman"/>
          <w:sz w:val="24"/>
          <w:szCs w:val="24"/>
          <w:lang w:val="sv-SE"/>
        </w:rPr>
        <w:t xml:space="preserve"> maj</w:t>
      </w:r>
      <w:r w:rsidR="00084535" w:rsidRPr="00E12E4C">
        <w:rPr>
          <w:rFonts w:ascii="Baskerville" w:hAnsi="Baskerville" w:cs="Times New Roman"/>
          <w:sz w:val="24"/>
          <w:szCs w:val="24"/>
          <w:lang w:val="sv-SE"/>
        </w:rPr>
        <w:t xml:space="preserve"> 20</w:t>
      </w:r>
      <w:r w:rsidR="00042722" w:rsidRPr="00E12E4C">
        <w:rPr>
          <w:rFonts w:ascii="Baskerville" w:hAnsi="Baskerville" w:cs="Times New Roman"/>
          <w:sz w:val="24"/>
          <w:szCs w:val="24"/>
          <w:lang w:val="sv-SE"/>
        </w:rPr>
        <w:t>19</w:t>
      </w:r>
    </w:p>
    <w:p w14:paraId="46CA2767" w14:textId="77777777" w:rsidR="00F8047C" w:rsidRPr="00E12E4C" w:rsidRDefault="00F8047C" w:rsidP="00924D01">
      <w:pPr>
        <w:spacing w:after="0" w:line="240" w:lineRule="auto"/>
        <w:jc w:val="center"/>
        <w:rPr>
          <w:rFonts w:ascii="Baskerville" w:hAnsi="Baskerville"/>
          <w:sz w:val="24"/>
          <w:szCs w:val="24"/>
          <w:lang w:val="sv-SE"/>
        </w:rPr>
      </w:pPr>
    </w:p>
    <w:p w14:paraId="54566618" w14:textId="43209167" w:rsidR="00182F3A" w:rsidRPr="00E12E4C" w:rsidRDefault="00182F3A" w:rsidP="00924D01">
      <w:pPr>
        <w:spacing w:after="0" w:line="240" w:lineRule="auto"/>
        <w:jc w:val="center"/>
        <w:rPr>
          <w:rFonts w:ascii="Gotham Book" w:hAnsi="Gotham Book"/>
          <w:b/>
          <w:sz w:val="36"/>
          <w:szCs w:val="24"/>
          <w:lang w:val="sv-SE"/>
        </w:rPr>
      </w:pPr>
    </w:p>
    <w:p w14:paraId="46432262" w14:textId="188AF38E" w:rsidR="00E12E4C" w:rsidRPr="00E12E4C" w:rsidRDefault="00E12E4C" w:rsidP="007629B5">
      <w:pPr>
        <w:spacing w:after="0" w:line="240" w:lineRule="auto"/>
        <w:rPr>
          <w:rFonts w:ascii="Gotham Book" w:hAnsi="Gotham Book"/>
          <w:b/>
          <w:sz w:val="36"/>
          <w:szCs w:val="24"/>
          <w:lang w:val="sv-SE"/>
        </w:rPr>
      </w:pPr>
      <w:r w:rsidRPr="00E12E4C">
        <w:rPr>
          <w:rFonts w:ascii="Gotham Book" w:hAnsi="Gotham Book"/>
          <w:b/>
          <w:sz w:val="36"/>
          <w:szCs w:val="24"/>
          <w:lang w:val="sv-SE"/>
        </w:rPr>
        <w:t>Hans Majestät Kun</w:t>
      </w:r>
      <w:r w:rsidR="00042722" w:rsidRPr="00E12E4C">
        <w:rPr>
          <w:rFonts w:ascii="Gotham Book" w:hAnsi="Gotham Book"/>
          <w:b/>
          <w:sz w:val="36"/>
          <w:szCs w:val="24"/>
          <w:lang w:val="sv-SE"/>
        </w:rPr>
        <w:t xml:space="preserve">g </w:t>
      </w:r>
      <w:r w:rsidRPr="00E12E4C">
        <w:rPr>
          <w:rFonts w:ascii="Gotham Book" w:hAnsi="Gotham Book"/>
          <w:b/>
          <w:sz w:val="36"/>
          <w:szCs w:val="24"/>
          <w:lang w:val="sv-SE"/>
        </w:rPr>
        <w:t>Carl XVI Gustaf invigde STOCKHOLMIA 2019</w:t>
      </w:r>
      <w:r w:rsidR="00042722" w:rsidRPr="00E12E4C">
        <w:rPr>
          <w:rFonts w:ascii="Gotham Book" w:hAnsi="Gotham Book"/>
          <w:b/>
          <w:sz w:val="36"/>
          <w:szCs w:val="24"/>
          <w:lang w:val="sv-SE"/>
        </w:rPr>
        <w:t xml:space="preserve"> </w:t>
      </w:r>
    </w:p>
    <w:p w14:paraId="753BAD86" w14:textId="77777777" w:rsidR="007629B5" w:rsidRPr="00E12E4C" w:rsidRDefault="007629B5" w:rsidP="007629B5">
      <w:pPr>
        <w:spacing w:after="0" w:line="240" w:lineRule="auto"/>
        <w:ind w:left="2160" w:firstLine="720"/>
        <w:rPr>
          <w:rFonts w:ascii="Gotham Book" w:hAnsi="Gotham Book"/>
          <w:b/>
          <w:sz w:val="36"/>
          <w:szCs w:val="24"/>
          <w:lang w:val="sv-SE"/>
        </w:rPr>
      </w:pPr>
      <w:r w:rsidRPr="00E12E4C">
        <w:rPr>
          <w:rFonts w:ascii="Gotham Book" w:hAnsi="Gotham Book"/>
          <w:b/>
          <w:sz w:val="36"/>
          <w:szCs w:val="24"/>
          <w:lang w:val="sv-SE"/>
        </w:rPr>
        <w:t xml:space="preserve"> </w:t>
      </w:r>
    </w:p>
    <w:p w14:paraId="25AE3BEB" w14:textId="288B389D" w:rsidR="00E12E4C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Onsdagen den 29 maj 2019 k</w:t>
      </w:r>
      <w:r w:rsidR="00E12E4C" w:rsidRPr="00E12E4C">
        <w:rPr>
          <w:rFonts w:ascii="Baskerville" w:hAnsi="Baskerville"/>
          <w:sz w:val="24"/>
          <w:szCs w:val="24"/>
          <w:lang w:val="sv-SE"/>
        </w:rPr>
        <w:t>l. 11.00 invigde Kung Carl XVI Gustaf STOCKHOLMIA 2019, en mycket stor frimärksutstäl</w:t>
      </w:r>
      <w:r w:rsidR="009B6305">
        <w:rPr>
          <w:rFonts w:ascii="Baskerville" w:hAnsi="Baskerville"/>
          <w:sz w:val="24"/>
          <w:szCs w:val="24"/>
          <w:lang w:val="sv-SE"/>
        </w:rPr>
        <w:t>lning som genomförs för att uppmärksamma</w:t>
      </w:r>
      <w:r w:rsidR="00E12E4C" w:rsidRPr="00E12E4C">
        <w:rPr>
          <w:rFonts w:ascii="Baskerville" w:hAnsi="Baskerville"/>
          <w:sz w:val="24"/>
          <w:szCs w:val="24"/>
          <w:lang w:val="sv-SE"/>
        </w:rPr>
        <w:t xml:space="preserve"> att The </w:t>
      </w:r>
      <w:r>
        <w:rPr>
          <w:rFonts w:ascii="Baskerville" w:hAnsi="Baskerville"/>
          <w:sz w:val="24"/>
          <w:szCs w:val="24"/>
          <w:lang w:val="sv-SE"/>
        </w:rPr>
        <w:t xml:space="preserve">Royal </w:t>
      </w:r>
      <w:proofErr w:type="spellStart"/>
      <w:r w:rsidR="00E12E4C" w:rsidRPr="00E12E4C">
        <w:rPr>
          <w:rFonts w:ascii="Baskerville" w:hAnsi="Baskerville"/>
          <w:sz w:val="24"/>
          <w:szCs w:val="24"/>
          <w:lang w:val="sv-SE"/>
        </w:rPr>
        <w:t>Philatelic</w:t>
      </w:r>
      <w:proofErr w:type="spellEnd"/>
      <w:r w:rsidR="00E12E4C" w:rsidRPr="00E12E4C">
        <w:rPr>
          <w:rFonts w:ascii="Baskerville" w:hAnsi="Baskerville"/>
          <w:sz w:val="24"/>
          <w:szCs w:val="24"/>
          <w:lang w:val="sv-SE"/>
        </w:rPr>
        <w:t xml:space="preserve"> </w:t>
      </w:r>
      <w:proofErr w:type="spellStart"/>
      <w:r w:rsidR="00E12E4C" w:rsidRPr="00E12E4C">
        <w:rPr>
          <w:rFonts w:ascii="Baskerville" w:hAnsi="Baskerville"/>
          <w:sz w:val="24"/>
          <w:szCs w:val="24"/>
          <w:lang w:val="sv-SE"/>
        </w:rPr>
        <w:t>Society</w:t>
      </w:r>
      <w:proofErr w:type="spellEnd"/>
      <w:r w:rsidR="00E12E4C" w:rsidRPr="00E12E4C">
        <w:rPr>
          <w:rFonts w:ascii="Baskerville" w:hAnsi="Baskerville"/>
          <w:sz w:val="24"/>
          <w:szCs w:val="24"/>
          <w:lang w:val="sv-SE"/>
        </w:rPr>
        <w:t xml:space="preserve"> London</w:t>
      </w:r>
      <w:r w:rsidR="00BE4F5E">
        <w:rPr>
          <w:rFonts w:ascii="Baskerville" w:hAnsi="Baskerville"/>
          <w:sz w:val="24"/>
          <w:szCs w:val="24"/>
          <w:lang w:val="sv-SE"/>
        </w:rPr>
        <w:t xml:space="preserve"> (</w:t>
      </w:r>
      <w:proofErr w:type="spellStart"/>
      <w:r w:rsidR="00BE4F5E">
        <w:rPr>
          <w:rFonts w:ascii="Baskerville" w:hAnsi="Baskerville"/>
          <w:sz w:val="24"/>
          <w:szCs w:val="24"/>
          <w:lang w:val="sv-SE"/>
        </w:rPr>
        <w:t>RPSL</w:t>
      </w:r>
      <w:proofErr w:type="spellEnd"/>
      <w:r w:rsidR="00BE4F5E">
        <w:rPr>
          <w:rFonts w:ascii="Baskerville" w:hAnsi="Baskerville"/>
          <w:sz w:val="24"/>
          <w:szCs w:val="24"/>
          <w:lang w:val="sv-SE"/>
        </w:rPr>
        <w:t>)</w:t>
      </w:r>
      <w:r w:rsidR="00E12E4C" w:rsidRPr="00E12E4C">
        <w:rPr>
          <w:rFonts w:ascii="Baskerville" w:hAnsi="Baskerville"/>
          <w:sz w:val="24"/>
          <w:szCs w:val="24"/>
          <w:lang w:val="sv-SE"/>
        </w:rPr>
        <w:t xml:space="preserve"> </w:t>
      </w:r>
      <w:r w:rsidR="00E12E4C">
        <w:rPr>
          <w:rFonts w:ascii="Baskerville" w:hAnsi="Baskerville"/>
          <w:sz w:val="24"/>
          <w:szCs w:val="24"/>
          <w:lang w:val="sv-SE"/>
        </w:rPr>
        <w:t>i</w:t>
      </w:r>
      <w:r w:rsidR="00E12E4C" w:rsidRPr="00E12E4C">
        <w:rPr>
          <w:rFonts w:ascii="Baskerville" w:hAnsi="Baskerville"/>
          <w:sz w:val="24"/>
          <w:szCs w:val="24"/>
          <w:lang w:val="sv-SE"/>
        </w:rPr>
        <w:t xml:space="preserve"> år kan fira sitt 150-årsjubileum</w:t>
      </w:r>
      <w:r w:rsidR="00E12E4C">
        <w:rPr>
          <w:rFonts w:ascii="Baskerville" w:hAnsi="Baskerville"/>
          <w:sz w:val="24"/>
          <w:szCs w:val="24"/>
          <w:lang w:val="sv-SE"/>
        </w:rPr>
        <w:t>. Kungen invigde även de tidigare STOCKHOLMIA-utställningarna år 1974 och 1986.</w:t>
      </w:r>
    </w:p>
    <w:p w14:paraId="1338DB05" w14:textId="77777777" w:rsidR="00E12E4C" w:rsidRDefault="00E12E4C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0737079E" w14:textId="5627B8D1" w:rsidR="00E12E4C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Men dörr</w:t>
      </w:r>
      <w:r w:rsidR="00E12E4C">
        <w:rPr>
          <w:rFonts w:ascii="Baskerville" w:hAnsi="Baskerville"/>
          <w:sz w:val="24"/>
          <w:szCs w:val="24"/>
          <w:lang w:val="sv-SE"/>
        </w:rPr>
        <w:t xml:space="preserve">arna till Stockholm </w:t>
      </w:r>
      <w:proofErr w:type="spellStart"/>
      <w:r w:rsidR="00E12E4C">
        <w:rPr>
          <w:rFonts w:ascii="Baskerville" w:hAnsi="Baskerville"/>
          <w:sz w:val="24"/>
          <w:szCs w:val="24"/>
          <w:lang w:val="sv-SE"/>
        </w:rPr>
        <w:t>Waterfront</w:t>
      </w:r>
      <w:proofErr w:type="spellEnd"/>
      <w:r w:rsidR="00E12E4C">
        <w:rPr>
          <w:rFonts w:ascii="Baskerville" w:hAnsi="Baskerville"/>
          <w:sz w:val="24"/>
          <w:szCs w:val="24"/>
          <w:lang w:val="sv-SE"/>
        </w:rPr>
        <w:t xml:space="preserve"> Congress Centre hade öppnats redan kl. 10.00 och </w:t>
      </w:r>
      <w:r>
        <w:rPr>
          <w:rFonts w:ascii="Baskerville" w:hAnsi="Baskerville"/>
          <w:sz w:val="24"/>
          <w:szCs w:val="24"/>
          <w:lang w:val="sv-SE"/>
        </w:rPr>
        <w:t>e</w:t>
      </w:r>
      <w:r w:rsidR="00E12E4C">
        <w:rPr>
          <w:rFonts w:ascii="Baskerville" w:hAnsi="Baskerville"/>
          <w:sz w:val="24"/>
          <w:szCs w:val="24"/>
          <w:lang w:val="sv-SE"/>
        </w:rPr>
        <w:t>tt stort antal förväntansfulla frimärkssamlare och andra intresserade strömmade till för att bese några av världens mest värdefulle frimärken. Andra satsade på att</w:t>
      </w:r>
      <w:r>
        <w:rPr>
          <w:rFonts w:ascii="Baskerville" w:hAnsi="Baskerville"/>
          <w:sz w:val="24"/>
          <w:szCs w:val="24"/>
          <w:lang w:val="sv-SE"/>
        </w:rPr>
        <w:t xml:space="preserve"> köpa eller</w:t>
      </w:r>
      <w:r w:rsidR="00E12E4C">
        <w:rPr>
          <w:rFonts w:ascii="Baskerville" w:hAnsi="Baskerville"/>
          <w:sz w:val="24"/>
          <w:szCs w:val="24"/>
          <w:lang w:val="sv-SE"/>
        </w:rPr>
        <w:t xml:space="preserve"> få frimärken värderade hos de runt 50 frimärkshandlarna och auktionsföretagen.</w:t>
      </w:r>
    </w:p>
    <w:p w14:paraId="1F4EB6CC" w14:textId="77777777" w:rsidR="00E12E4C" w:rsidRDefault="00E12E4C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650457F8" w14:textId="0007B0C9" w:rsidR="00E12E4C" w:rsidRDefault="00E12E4C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proofErr w:type="spellStart"/>
      <w:r>
        <w:rPr>
          <w:rFonts w:ascii="Baskerville" w:hAnsi="Baskerville"/>
          <w:sz w:val="24"/>
          <w:szCs w:val="24"/>
          <w:lang w:val="sv-SE"/>
        </w:rPr>
        <w:t>Postmusei</w:t>
      </w:r>
      <w:proofErr w:type="spellEnd"/>
      <w:r>
        <w:rPr>
          <w:rFonts w:ascii="Baskerville" w:hAnsi="Baskerville"/>
          <w:sz w:val="24"/>
          <w:szCs w:val="24"/>
          <w:lang w:val="sv-SE"/>
        </w:rPr>
        <w:t xml:space="preserve"> vänner tog tillfället i akt att lansera Postryttaren, föreningens årsbok. Postmuseum i Gamla </w:t>
      </w:r>
      <w:r w:rsidR="00BE4F5E">
        <w:rPr>
          <w:rFonts w:ascii="Baskerville" w:hAnsi="Baskerville"/>
          <w:sz w:val="24"/>
          <w:szCs w:val="24"/>
          <w:lang w:val="sv-SE"/>
        </w:rPr>
        <w:t>Stan är</w:t>
      </w:r>
      <w:r w:rsidR="00F2165D">
        <w:rPr>
          <w:rFonts w:ascii="Baskerville" w:hAnsi="Baskerville"/>
          <w:sz w:val="24"/>
          <w:szCs w:val="24"/>
          <w:lang w:val="sv-SE"/>
        </w:rPr>
        <w:t xml:space="preserve"> ett av Stockholm</w:t>
      </w:r>
      <w:r w:rsidR="009B6305">
        <w:rPr>
          <w:rFonts w:ascii="Baskerville" w:hAnsi="Baskerville"/>
          <w:sz w:val="24"/>
          <w:szCs w:val="24"/>
          <w:lang w:val="sv-SE"/>
        </w:rPr>
        <w:t>s</w:t>
      </w:r>
      <w:r w:rsidR="00F2165D">
        <w:rPr>
          <w:rFonts w:ascii="Baskerville" w:hAnsi="Baskerville"/>
          <w:sz w:val="24"/>
          <w:szCs w:val="24"/>
          <w:lang w:val="sv-SE"/>
        </w:rPr>
        <w:t xml:space="preserve"> många uppskattade</w:t>
      </w:r>
      <w:r w:rsidR="00BE4F5E">
        <w:rPr>
          <w:rFonts w:ascii="Baskerville" w:hAnsi="Baskerville"/>
          <w:sz w:val="24"/>
          <w:szCs w:val="24"/>
          <w:lang w:val="sv-SE"/>
        </w:rPr>
        <w:t xml:space="preserve"> muséer och man samarbetar med STOCKHOLMIA 2019.</w:t>
      </w:r>
    </w:p>
    <w:p w14:paraId="638FB7E6" w14:textId="77777777" w:rsidR="00BE4F5E" w:rsidRDefault="00BE4F5E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5F26174C" w14:textId="77777777" w:rsidR="00F2165D" w:rsidRDefault="00BE4F5E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RPSL har sitt högkvarter i London och föreningen är känd för sina regelbundet återkommande presentationer av filatelistiskt intressanta områden. Besökarna på öppningsdagen fick möjlighet att lyssna till ett spännande föredrag om den legendariska ponnyexpressen</w:t>
      </w:r>
      <w:r w:rsidR="00F2165D">
        <w:rPr>
          <w:rFonts w:ascii="Baskerville" w:hAnsi="Baskerville"/>
          <w:sz w:val="24"/>
          <w:szCs w:val="24"/>
          <w:lang w:val="sv-SE"/>
        </w:rPr>
        <w:t xml:space="preserve"> presenterat av den amerikanske filatelisten Scott </w:t>
      </w:r>
      <w:proofErr w:type="spellStart"/>
      <w:r w:rsidR="00F2165D">
        <w:rPr>
          <w:rFonts w:ascii="Baskerville" w:hAnsi="Baskerville"/>
          <w:sz w:val="24"/>
          <w:szCs w:val="24"/>
          <w:lang w:val="sv-SE"/>
        </w:rPr>
        <w:t>Trepel</w:t>
      </w:r>
      <w:proofErr w:type="spellEnd"/>
      <w:r w:rsidR="00F2165D">
        <w:rPr>
          <w:rFonts w:ascii="Baskerville" w:hAnsi="Baskerville"/>
          <w:sz w:val="24"/>
          <w:szCs w:val="24"/>
          <w:lang w:val="sv-SE"/>
        </w:rPr>
        <w:t>.</w:t>
      </w:r>
    </w:p>
    <w:p w14:paraId="0CAE997B" w14:textId="77777777" w:rsidR="00F2165D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1B8ED696" w14:textId="4215C904" w:rsidR="00BE4F5E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 xml:space="preserve">Under dagen stämplade </w:t>
      </w:r>
      <w:proofErr w:type="spellStart"/>
      <w:r>
        <w:rPr>
          <w:rFonts w:ascii="Baskerville" w:hAnsi="Baskerville"/>
          <w:sz w:val="24"/>
          <w:szCs w:val="24"/>
          <w:lang w:val="sv-SE"/>
        </w:rPr>
        <w:t>PostNord</w:t>
      </w:r>
      <w:proofErr w:type="spellEnd"/>
      <w:r>
        <w:rPr>
          <w:rFonts w:ascii="Baskerville" w:hAnsi="Baskerville"/>
          <w:sz w:val="24"/>
          <w:szCs w:val="24"/>
          <w:lang w:val="sv-SE"/>
        </w:rPr>
        <w:t xml:space="preserve"> alla brev och vykort </w:t>
      </w:r>
      <w:r w:rsidR="009B6305">
        <w:rPr>
          <w:rFonts w:ascii="Baskerville" w:hAnsi="Baskerville"/>
          <w:sz w:val="24"/>
          <w:szCs w:val="24"/>
          <w:lang w:val="sv-SE"/>
        </w:rPr>
        <w:t xml:space="preserve">med </w:t>
      </w:r>
      <w:r>
        <w:rPr>
          <w:rFonts w:ascii="Baskerville" w:hAnsi="Baskerville"/>
          <w:sz w:val="24"/>
          <w:szCs w:val="24"/>
          <w:lang w:val="sv-SE"/>
        </w:rPr>
        <w:t xml:space="preserve">den första av en serie stämplar som endast används under utställningen. </w:t>
      </w:r>
      <w:proofErr w:type="spellStart"/>
      <w:r>
        <w:rPr>
          <w:rFonts w:ascii="Baskerville" w:hAnsi="Baskerville"/>
          <w:sz w:val="24"/>
          <w:szCs w:val="24"/>
          <w:lang w:val="sv-SE"/>
        </w:rPr>
        <w:t>PostNord</w:t>
      </w:r>
      <w:proofErr w:type="spellEnd"/>
      <w:r>
        <w:rPr>
          <w:rFonts w:ascii="Baskerville" w:hAnsi="Baskerville"/>
          <w:sz w:val="24"/>
          <w:szCs w:val="24"/>
          <w:lang w:val="sv-SE"/>
        </w:rPr>
        <w:t xml:space="preserve"> erbjuder dessutom en mycket exklusiv frimärksutgåva som endast kan köpas på utställningen.</w:t>
      </w:r>
    </w:p>
    <w:p w14:paraId="48C2FFEF" w14:textId="77777777" w:rsidR="00F2165D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7BE144E5" w14:textId="4DB8A438" w:rsidR="00F2165D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//</w:t>
      </w:r>
    </w:p>
    <w:p w14:paraId="0C1CF390" w14:textId="77777777" w:rsidR="00F2165D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3F80C811" w14:textId="68D02D5C" w:rsidR="00F2165D" w:rsidRDefault="00F2165D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Vi välkomnar de medier som önskar rapportera om utställningen. Kontakta Christer Brunström, Press Information Officer, på telefon 076 823 86 99.</w:t>
      </w:r>
    </w:p>
    <w:p w14:paraId="75F7F1AD" w14:textId="77777777" w:rsidR="00042722" w:rsidRPr="00E12E4C" w:rsidRDefault="00042722" w:rsidP="00B167C2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6A4CBBD7" w14:textId="241FFEF3" w:rsidR="00182F3A" w:rsidRPr="00F2165D" w:rsidRDefault="00F2165D" w:rsidP="00560AAF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 w:rsidRPr="00F2165D">
        <w:rPr>
          <w:rFonts w:ascii="Baskerville" w:hAnsi="Baskerville"/>
          <w:sz w:val="24"/>
          <w:szCs w:val="24"/>
          <w:lang w:val="sv-SE"/>
        </w:rPr>
        <w:lastRenderedPageBreak/>
        <w:t>Mer information om utställningen finner man på hemsidan</w:t>
      </w:r>
      <w:r w:rsidR="00182F3A" w:rsidRPr="00F2165D">
        <w:rPr>
          <w:rFonts w:ascii="Baskerville" w:hAnsi="Baskerville"/>
          <w:sz w:val="24"/>
          <w:szCs w:val="24"/>
          <w:lang w:val="sv-SE"/>
        </w:rPr>
        <w:t xml:space="preserve">: </w:t>
      </w:r>
      <w:hyperlink r:id="rId7" w:history="1">
        <w:r w:rsidR="00182F3A" w:rsidRPr="00F2165D">
          <w:rPr>
            <w:rStyle w:val="Hyperlnk"/>
            <w:rFonts w:ascii="Baskerville" w:hAnsi="Baskerville"/>
            <w:sz w:val="24"/>
            <w:szCs w:val="24"/>
            <w:lang w:val="sv-SE"/>
          </w:rPr>
          <w:t>www.stockholmia2019.se</w:t>
        </w:r>
      </w:hyperlink>
      <w:r w:rsidR="00182F3A" w:rsidRPr="00F2165D">
        <w:rPr>
          <w:rFonts w:ascii="Baskerville" w:hAnsi="Baskerville"/>
          <w:sz w:val="24"/>
          <w:szCs w:val="24"/>
          <w:lang w:val="sv-SE"/>
        </w:rPr>
        <w:t>.</w:t>
      </w:r>
    </w:p>
    <w:p w14:paraId="573B7CB9" w14:textId="77777777" w:rsidR="0066518A" w:rsidRPr="00F2165D" w:rsidRDefault="0066518A" w:rsidP="00560AAF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</w:p>
    <w:p w14:paraId="202C9AC7" w14:textId="58CD688F" w:rsidR="0066518A" w:rsidRPr="00F2165D" w:rsidRDefault="00F2165D" w:rsidP="00560AAF">
      <w:pPr>
        <w:spacing w:after="0" w:line="240" w:lineRule="auto"/>
        <w:jc w:val="both"/>
        <w:rPr>
          <w:rFonts w:ascii="Baskerville" w:hAnsi="Baskerville"/>
          <w:sz w:val="24"/>
          <w:szCs w:val="24"/>
          <w:lang w:val="sv-SE"/>
        </w:rPr>
      </w:pPr>
      <w:r>
        <w:rPr>
          <w:rFonts w:ascii="Baskerville" w:hAnsi="Baskerville"/>
          <w:sz w:val="24"/>
          <w:szCs w:val="24"/>
          <w:lang w:val="sv-SE"/>
        </w:rPr>
        <w:t>Ett stort anta</w:t>
      </w:r>
      <w:r w:rsidR="009B6305">
        <w:rPr>
          <w:rFonts w:ascii="Baskerville" w:hAnsi="Baskerville"/>
          <w:sz w:val="24"/>
          <w:szCs w:val="24"/>
          <w:lang w:val="sv-SE"/>
        </w:rPr>
        <w:t>l</w:t>
      </w:r>
      <w:r>
        <w:rPr>
          <w:rFonts w:ascii="Baskerville" w:hAnsi="Baskerville"/>
          <w:sz w:val="24"/>
          <w:szCs w:val="24"/>
          <w:lang w:val="sv-SE"/>
        </w:rPr>
        <w:t xml:space="preserve"> passande foton och andra lämpliga illustrationer kan laddas ner från webbplatsen: </w:t>
      </w:r>
      <w:hyperlink r:id="rId8" w:anchor="images_photos" w:history="1">
        <w:r w:rsidR="0066518A" w:rsidRPr="00F2165D">
          <w:rPr>
            <w:rStyle w:val="Hyperlnk"/>
            <w:rFonts w:ascii="Baskerville" w:hAnsi="Baskerville"/>
            <w:sz w:val="24"/>
            <w:szCs w:val="24"/>
            <w:lang w:val="sv-SE"/>
          </w:rPr>
          <w:t>www.stockholmia2019.se/information.html#images_photos</w:t>
        </w:r>
      </w:hyperlink>
      <w:r w:rsidR="0066518A" w:rsidRPr="00F2165D">
        <w:rPr>
          <w:rFonts w:ascii="Baskerville" w:hAnsi="Baskerville"/>
          <w:sz w:val="24"/>
          <w:szCs w:val="24"/>
          <w:lang w:val="sv-SE"/>
        </w:rPr>
        <w:t xml:space="preserve">. </w:t>
      </w:r>
    </w:p>
    <w:p w14:paraId="22CC8C40" w14:textId="77777777" w:rsidR="00297DAF" w:rsidRPr="00F2165D" w:rsidRDefault="00297DAF" w:rsidP="00924D01">
      <w:pPr>
        <w:spacing w:after="0" w:line="240" w:lineRule="auto"/>
        <w:rPr>
          <w:rFonts w:ascii="Baskerville" w:hAnsi="Baskerville"/>
          <w:sz w:val="24"/>
          <w:szCs w:val="24"/>
          <w:lang w:val="sv-SE"/>
        </w:rPr>
      </w:pPr>
    </w:p>
    <w:p w14:paraId="1EAEAFA0" w14:textId="77777777" w:rsidR="008F20AD" w:rsidRPr="00C81156" w:rsidRDefault="008F20AD" w:rsidP="00F8047C">
      <w:pPr>
        <w:spacing w:after="0" w:line="240" w:lineRule="auto"/>
        <w:rPr>
          <w:rFonts w:ascii="Baskerville" w:hAnsi="Baskerville"/>
          <w:b/>
          <w:sz w:val="24"/>
          <w:szCs w:val="24"/>
          <w:lang w:val="sv-SE"/>
        </w:rPr>
      </w:pPr>
    </w:p>
    <w:sectPr w:rsidR="008F20AD" w:rsidRPr="00C81156" w:rsidSect="0074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9.9pt;height:175.55pt" o:bullet="t">
        <v:imagedata r:id="rId1" o:title="PennyRed"/>
      </v:shape>
    </w:pict>
  </w:numPicBullet>
  <w:abstractNum w:abstractNumId="0" w15:restartNumberingAfterBreak="0">
    <w:nsid w:val="33A91A8C"/>
    <w:multiLevelType w:val="hybridMultilevel"/>
    <w:tmpl w:val="67521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045"/>
    <w:multiLevelType w:val="hybridMultilevel"/>
    <w:tmpl w:val="6B0655E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1F34941"/>
    <w:multiLevelType w:val="hybridMultilevel"/>
    <w:tmpl w:val="2C169970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381"/>
    <w:multiLevelType w:val="hybridMultilevel"/>
    <w:tmpl w:val="6950876C"/>
    <w:lvl w:ilvl="0" w:tplc="716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82B61"/>
    <w:multiLevelType w:val="hybridMultilevel"/>
    <w:tmpl w:val="ADA8AB26"/>
    <w:lvl w:ilvl="0" w:tplc="C8E23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activeWritingStyle w:appName="MSWord" w:lang="en-GB" w:vendorID="64" w:dllVersion="6" w:nlCheck="1" w:checkStyle="0"/>
  <w:activeWritingStyle w:appName="MSWord" w:lang="sv-SE" w:vendorID="64" w:dllVersion="4096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B"/>
    <w:rsid w:val="00004B1B"/>
    <w:rsid w:val="00032032"/>
    <w:rsid w:val="00042722"/>
    <w:rsid w:val="000800FC"/>
    <w:rsid w:val="00084535"/>
    <w:rsid w:val="00112948"/>
    <w:rsid w:val="00136F61"/>
    <w:rsid w:val="00181730"/>
    <w:rsid w:val="00182F3A"/>
    <w:rsid w:val="00186395"/>
    <w:rsid w:val="001E1073"/>
    <w:rsid w:val="001E2E85"/>
    <w:rsid w:val="0020338F"/>
    <w:rsid w:val="00255D7A"/>
    <w:rsid w:val="002914BB"/>
    <w:rsid w:val="00297865"/>
    <w:rsid w:val="00297DAF"/>
    <w:rsid w:val="002C766D"/>
    <w:rsid w:val="002D0408"/>
    <w:rsid w:val="002E2C7C"/>
    <w:rsid w:val="002F39E1"/>
    <w:rsid w:val="00322215"/>
    <w:rsid w:val="00362E51"/>
    <w:rsid w:val="003767CD"/>
    <w:rsid w:val="00380A9F"/>
    <w:rsid w:val="00385CA0"/>
    <w:rsid w:val="003A4BF0"/>
    <w:rsid w:val="003F2451"/>
    <w:rsid w:val="00417540"/>
    <w:rsid w:val="00431C13"/>
    <w:rsid w:val="00435F15"/>
    <w:rsid w:val="00477BE3"/>
    <w:rsid w:val="004868F0"/>
    <w:rsid w:val="004F2490"/>
    <w:rsid w:val="004F7EF4"/>
    <w:rsid w:val="00560AAF"/>
    <w:rsid w:val="005700C0"/>
    <w:rsid w:val="005B6B09"/>
    <w:rsid w:val="005D7E4D"/>
    <w:rsid w:val="005F492B"/>
    <w:rsid w:val="00602C06"/>
    <w:rsid w:val="0066518A"/>
    <w:rsid w:val="006967F0"/>
    <w:rsid w:val="006B618A"/>
    <w:rsid w:val="00704D85"/>
    <w:rsid w:val="007252A2"/>
    <w:rsid w:val="00742054"/>
    <w:rsid w:val="00744F0D"/>
    <w:rsid w:val="007455FC"/>
    <w:rsid w:val="00745E96"/>
    <w:rsid w:val="007629B5"/>
    <w:rsid w:val="007A1BCD"/>
    <w:rsid w:val="007B68C9"/>
    <w:rsid w:val="007F47F4"/>
    <w:rsid w:val="007F65B7"/>
    <w:rsid w:val="007F6A11"/>
    <w:rsid w:val="00810898"/>
    <w:rsid w:val="008226FD"/>
    <w:rsid w:val="008702C7"/>
    <w:rsid w:val="008F20AD"/>
    <w:rsid w:val="008F3D01"/>
    <w:rsid w:val="00924D01"/>
    <w:rsid w:val="00976CB3"/>
    <w:rsid w:val="009A76B6"/>
    <w:rsid w:val="009B6305"/>
    <w:rsid w:val="00A21831"/>
    <w:rsid w:val="00AC57FE"/>
    <w:rsid w:val="00AE47C5"/>
    <w:rsid w:val="00B11AEA"/>
    <w:rsid w:val="00B167C2"/>
    <w:rsid w:val="00B31F7C"/>
    <w:rsid w:val="00B960BE"/>
    <w:rsid w:val="00B9716F"/>
    <w:rsid w:val="00BE4F5E"/>
    <w:rsid w:val="00C45EB6"/>
    <w:rsid w:val="00C57414"/>
    <w:rsid w:val="00C81156"/>
    <w:rsid w:val="00C830AB"/>
    <w:rsid w:val="00CA41A6"/>
    <w:rsid w:val="00D0515F"/>
    <w:rsid w:val="00D4498E"/>
    <w:rsid w:val="00DB14E9"/>
    <w:rsid w:val="00DC0CD8"/>
    <w:rsid w:val="00DC0E21"/>
    <w:rsid w:val="00E03B3B"/>
    <w:rsid w:val="00E12E4C"/>
    <w:rsid w:val="00E5278A"/>
    <w:rsid w:val="00E53107"/>
    <w:rsid w:val="00E6358C"/>
    <w:rsid w:val="00EC2D92"/>
    <w:rsid w:val="00F10B4D"/>
    <w:rsid w:val="00F2165D"/>
    <w:rsid w:val="00F50688"/>
    <w:rsid w:val="00F72275"/>
    <w:rsid w:val="00F75624"/>
    <w:rsid w:val="00F757C8"/>
    <w:rsid w:val="00F8047C"/>
    <w:rsid w:val="00FA5F2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584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72"/>
    <w:qFormat/>
    <w:rsid w:val="00810898"/>
    <w:pPr>
      <w:ind w:left="720"/>
      <w:contextualSpacing/>
    </w:pPr>
  </w:style>
  <w:style w:type="paragraph" w:customStyle="1" w:styleId="Default">
    <w:name w:val="Default"/>
    <w:rsid w:val="0081089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89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3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ia2019.se/informati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ckholmia2019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3E18-79BA-5A4C-9DBF-AC051D39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1697</Characters>
  <Application>Microsoft Office Word</Application>
  <DocSecurity>0</DocSecurity>
  <Lines>14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Jonas Hällström</cp:lastModifiedBy>
  <cp:revision>3</cp:revision>
  <cp:lastPrinted>2016-02-18T22:30:00Z</cp:lastPrinted>
  <dcterms:created xsi:type="dcterms:W3CDTF">2019-05-30T07:12:00Z</dcterms:created>
  <dcterms:modified xsi:type="dcterms:W3CDTF">2019-05-30T07:12:00Z</dcterms:modified>
</cp:coreProperties>
</file>